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0F8" w:rsidRDefault="00D226E5">
      <w:pPr>
        <w:spacing w:line="360" w:lineRule="exact"/>
        <w:jc w:val="center"/>
        <w:rPr>
          <w:rFonts w:ascii="Times New Roman" w:hAnsi="Times New Roman" w:cs="Times New Roman"/>
          <w:b/>
          <w:bCs/>
          <w:sz w:val="28"/>
          <w:szCs w:val="28"/>
        </w:rPr>
      </w:pPr>
      <w:bookmarkStart w:id="0" w:name="_GoBack"/>
      <w:r>
        <w:rPr>
          <w:rFonts w:ascii="Times New Roman" w:hAnsi="Times New Roman" w:cs="Times New Roman"/>
          <w:b/>
          <w:bCs/>
          <w:sz w:val="28"/>
          <w:szCs w:val="28"/>
        </w:rPr>
        <w:t>附件：</w:t>
      </w:r>
      <w:r>
        <w:rPr>
          <w:rFonts w:ascii="Times New Roman" w:hAnsi="Times New Roman" w:cs="Times New Roman" w:hint="eastAsia"/>
          <w:b/>
          <w:bCs/>
          <w:sz w:val="28"/>
          <w:szCs w:val="28"/>
        </w:rPr>
        <w:t>授课嘉宾</w:t>
      </w:r>
      <w:r>
        <w:rPr>
          <w:rFonts w:ascii="Times New Roman" w:hAnsi="Times New Roman" w:cs="Times New Roman" w:hint="eastAsia"/>
          <w:b/>
          <w:bCs/>
          <w:sz w:val="28"/>
          <w:szCs w:val="28"/>
        </w:rPr>
        <w:t>、</w:t>
      </w:r>
      <w:r>
        <w:rPr>
          <w:rFonts w:ascii="Times New Roman" w:hAnsi="Times New Roman" w:cs="Times New Roman" w:hint="eastAsia"/>
          <w:b/>
          <w:bCs/>
          <w:sz w:val="28"/>
          <w:szCs w:val="28"/>
        </w:rPr>
        <w:t>主持</w:t>
      </w:r>
      <w:r>
        <w:rPr>
          <w:rFonts w:ascii="Times New Roman" w:hAnsi="Times New Roman" w:cs="Times New Roman" w:hint="eastAsia"/>
          <w:b/>
          <w:bCs/>
          <w:sz w:val="28"/>
          <w:szCs w:val="28"/>
        </w:rPr>
        <w:t>嘉宾简介，及科普报告内容概要</w:t>
      </w:r>
    </w:p>
    <w:bookmarkEnd w:id="0"/>
    <w:p w:rsidR="000910F8" w:rsidRDefault="000910F8">
      <w:pPr>
        <w:spacing w:line="360" w:lineRule="exact"/>
        <w:rPr>
          <w:rFonts w:ascii="Times New Roman" w:hAnsi="Times New Roman" w:cs="Times New Roman"/>
          <w:b/>
          <w:bCs/>
          <w:sz w:val="28"/>
          <w:szCs w:val="28"/>
        </w:rPr>
      </w:pPr>
    </w:p>
    <w:p w:rsidR="000910F8" w:rsidRDefault="00D226E5">
      <w:pPr>
        <w:spacing w:line="360" w:lineRule="exact"/>
        <w:rPr>
          <w:rFonts w:ascii="微软雅黑" w:eastAsia="微软雅黑" w:hAnsi="微软雅黑" w:cs="微软雅黑"/>
          <w:sz w:val="24"/>
          <w:szCs w:val="24"/>
        </w:rPr>
      </w:pPr>
      <w:r>
        <w:rPr>
          <w:rFonts w:ascii="微软雅黑" w:eastAsia="微软雅黑" w:hAnsi="微软雅黑" w:cs="微软雅黑" w:hint="eastAsia"/>
          <w:b/>
          <w:bCs/>
          <w:sz w:val="24"/>
          <w:szCs w:val="24"/>
        </w:rPr>
        <w:t>一、授课嘉宾简介</w:t>
      </w:r>
    </w:p>
    <w:p w:rsidR="000910F8" w:rsidRDefault="00D226E5">
      <w:pPr>
        <w:spacing w:line="440" w:lineRule="exact"/>
        <w:ind w:firstLineChars="200" w:firstLine="420"/>
        <w:rPr>
          <w:rFonts w:ascii="微软雅黑" w:eastAsia="微软雅黑" w:hAnsi="微软雅黑" w:cs="微软雅黑"/>
          <w:szCs w:val="21"/>
          <w:shd w:val="clear" w:color="auto" w:fill="FFFFFF"/>
        </w:rPr>
      </w:pPr>
      <w:r>
        <w:rPr>
          <w:rFonts w:ascii="微软雅黑" w:eastAsia="微软雅黑" w:hAnsi="微软雅黑" w:cs="微软雅黑" w:hint="eastAsia"/>
          <w:b/>
          <w:bCs/>
          <w:noProof/>
          <w:szCs w:val="21"/>
          <w:shd w:val="clear" w:color="auto" w:fill="FFFFFF"/>
        </w:rPr>
        <w:drawing>
          <wp:anchor distT="0" distB="0" distL="114300" distR="114300" simplePos="0" relativeHeight="251659264" behindDoc="0" locked="0" layoutInCell="1" allowOverlap="1">
            <wp:simplePos x="0" y="0"/>
            <wp:positionH relativeFrom="column">
              <wp:posOffset>0</wp:posOffset>
            </wp:positionH>
            <wp:positionV relativeFrom="paragraph">
              <wp:posOffset>231775</wp:posOffset>
            </wp:positionV>
            <wp:extent cx="1063625" cy="1490345"/>
            <wp:effectExtent l="0" t="0" r="3175" b="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3625" cy="1490345"/>
                    </a:xfrm>
                    <a:prstGeom prst="rect">
                      <a:avLst/>
                    </a:prstGeom>
                    <a:noFill/>
                    <a:ln w="9525">
                      <a:noFill/>
                    </a:ln>
                  </pic:spPr>
                </pic:pic>
              </a:graphicData>
            </a:graphic>
          </wp:anchor>
        </w:drawing>
      </w:r>
      <w:r>
        <w:rPr>
          <w:rFonts w:ascii="微软雅黑" w:eastAsia="微软雅黑" w:hAnsi="微软雅黑" w:cs="微软雅黑" w:hint="eastAsia"/>
          <w:b/>
          <w:bCs/>
          <w:szCs w:val="21"/>
          <w:shd w:val="clear" w:color="auto" w:fill="FFFFFF"/>
        </w:rPr>
        <w:t>于永林，</w:t>
      </w:r>
      <w:r>
        <w:rPr>
          <w:rFonts w:ascii="微软雅黑" w:eastAsia="微软雅黑" w:hAnsi="微软雅黑" w:cs="微软雅黑" w:hint="eastAsia"/>
          <w:szCs w:val="21"/>
          <w:shd w:val="clear" w:color="auto" w:fill="FFFFFF"/>
        </w:rPr>
        <w:t>博士，临沂大学副教授、硕士生导师，山东大学空间科学与技术学院空间电磁探测技术实验室（</w:t>
      </w:r>
      <w:r>
        <w:rPr>
          <w:rFonts w:ascii="微软雅黑" w:eastAsia="微软雅黑" w:hAnsi="微软雅黑" w:cs="微软雅黑" w:hint="eastAsia"/>
          <w:szCs w:val="21"/>
          <w:shd w:val="clear" w:color="auto" w:fill="FFFFFF"/>
        </w:rPr>
        <w:t>LEAD</w:t>
      </w:r>
      <w:r>
        <w:rPr>
          <w:rFonts w:ascii="微软雅黑" w:eastAsia="微软雅黑" w:hAnsi="微软雅黑" w:cs="微软雅黑" w:hint="eastAsia"/>
          <w:szCs w:val="21"/>
          <w:shd w:val="clear" w:color="auto" w:fill="FFFFFF"/>
        </w:rPr>
        <w:t>）核心成员，</w:t>
      </w:r>
      <w:r w:rsidR="00F0221A" w:rsidRPr="00F0221A">
        <w:rPr>
          <w:rFonts w:ascii="微软雅黑" w:eastAsia="微软雅黑" w:hAnsi="微软雅黑" w:cs="微软雅黑" w:hint="eastAsia"/>
          <w:szCs w:val="21"/>
          <w:shd w:val="clear" w:color="auto" w:fill="FFFFFF"/>
        </w:rPr>
        <w:t>中国仪器仪表学会科普专家</w:t>
      </w:r>
      <w:r>
        <w:rPr>
          <w:rFonts w:ascii="微软雅黑" w:eastAsia="微软雅黑" w:hAnsi="微软雅黑" w:cs="微软雅黑" w:hint="eastAsia"/>
          <w:szCs w:val="21"/>
          <w:shd w:val="clear" w:color="auto" w:fill="FFFFFF"/>
        </w:rPr>
        <w:t>。</w:t>
      </w:r>
    </w:p>
    <w:p w:rsidR="000910F8" w:rsidRDefault="00D226E5">
      <w:pPr>
        <w:spacing w:line="440" w:lineRule="exact"/>
        <w:ind w:firstLineChars="200" w:firstLine="420"/>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研究领域为智能射频系统、射频链路非线性</w:t>
      </w:r>
      <w:r>
        <w:rPr>
          <w:rFonts w:ascii="微软雅黑" w:eastAsia="微软雅黑" w:hAnsi="微软雅黑" w:cs="微软雅黑" w:hint="eastAsia"/>
          <w:szCs w:val="21"/>
          <w:shd w:val="clear" w:color="auto" w:fill="FFFFFF"/>
        </w:rPr>
        <w:t>AI</w:t>
      </w:r>
      <w:r>
        <w:rPr>
          <w:rFonts w:ascii="微软雅黑" w:eastAsia="微软雅黑" w:hAnsi="微软雅黑" w:cs="微软雅黑" w:hint="eastAsia"/>
          <w:szCs w:val="21"/>
          <w:shd w:val="clear" w:color="auto" w:fill="FFFFFF"/>
        </w:rPr>
        <w:t>建模与补偿、微波信号智能处理。以第一作者在《</w:t>
      </w:r>
      <w:r>
        <w:rPr>
          <w:rFonts w:ascii="微软雅黑" w:eastAsia="微软雅黑" w:hAnsi="微软雅黑" w:cs="微软雅黑" w:hint="eastAsia"/>
          <w:szCs w:val="21"/>
          <w:shd w:val="clear" w:color="auto" w:fill="FFFFFF"/>
        </w:rPr>
        <w:t>IEEE Transactions on Instrumentation &amp; Measurement</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 xml:space="preserve">IEEE Transactions on Microwave Theory and </w:t>
      </w:r>
      <w:r>
        <w:rPr>
          <w:rFonts w:ascii="微软雅黑" w:eastAsia="微软雅黑" w:hAnsi="微软雅黑" w:cs="微软雅黑" w:hint="eastAsia"/>
          <w:szCs w:val="21"/>
          <w:shd w:val="clear" w:color="auto" w:fill="FFFFFF"/>
        </w:rPr>
        <w:t>Techniques</w:t>
      </w:r>
      <w:r>
        <w:rPr>
          <w:rFonts w:ascii="微软雅黑" w:eastAsia="微软雅黑" w:hAnsi="微软雅黑" w:cs="微软雅黑" w:hint="eastAsia"/>
          <w:szCs w:val="21"/>
          <w:shd w:val="clear" w:color="auto" w:fill="FFFFFF"/>
        </w:rPr>
        <w:t>》等仪器科学与微波技术领域权威期刊发表高水平学术论文多篇。授权国家发明专利多项，起草制定中国电子学会团体标准《太阳射电频谱探测系统测试规范》（</w:t>
      </w:r>
      <w:r>
        <w:rPr>
          <w:rFonts w:ascii="微软雅黑" w:eastAsia="微软雅黑" w:hAnsi="微软雅黑" w:cs="微软雅黑" w:hint="eastAsia"/>
          <w:szCs w:val="21"/>
          <w:shd w:val="clear" w:color="auto" w:fill="FFFFFF"/>
        </w:rPr>
        <w:t>T/CIE 278-2024</w:t>
      </w:r>
      <w:r>
        <w:rPr>
          <w:rFonts w:ascii="微软雅黑" w:eastAsia="微软雅黑" w:hAnsi="微软雅黑" w:cs="微软雅黑" w:hint="eastAsia"/>
          <w:szCs w:val="21"/>
          <w:shd w:val="clear" w:color="auto" w:fill="FFFFFF"/>
        </w:rPr>
        <w:t>）。先后主持国家自然科学基金青年项目、山东省自然科学基金青年项目，并作为核心骨干参与国家重大科研仪器研制项目、国家自然科学基金重点项目、国家部委预研项目等国家级、省部级科研项目十余项。其研究成果已成功应用于国内首台</w:t>
      </w:r>
      <w:r>
        <w:rPr>
          <w:rFonts w:ascii="微软雅黑" w:eastAsia="微软雅黑" w:hAnsi="微软雅黑" w:cs="微软雅黑" w:hint="eastAsia"/>
          <w:szCs w:val="21"/>
          <w:shd w:val="clear" w:color="auto" w:fill="FFFFFF"/>
        </w:rPr>
        <w:t>40GHz</w:t>
      </w:r>
      <w:r>
        <w:rPr>
          <w:rFonts w:ascii="微软雅黑" w:eastAsia="微软雅黑" w:hAnsi="微软雅黑" w:cs="微软雅黑" w:hint="eastAsia"/>
          <w:szCs w:val="21"/>
          <w:shd w:val="clear" w:color="auto" w:fill="FFFFFF"/>
        </w:rPr>
        <w:t>两元干涉探测仪器等实际工程系统，致力于推动“</w:t>
      </w:r>
      <w:r>
        <w:rPr>
          <w:rFonts w:ascii="微软雅黑" w:eastAsia="微软雅黑" w:hAnsi="微软雅黑" w:cs="微软雅黑" w:hint="eastAsia"/>
          <w:szCs w:val="21"/>
          <w:shd w:val="clear" w:color="auto" w:fill="FFFFFF"/>
        </w:rPr>
        <w:t>AI+</w:t>
      </w:r>
      <w:r>
        <w:rPr>
          <w:rFonts w:ascii="微软雅黑" w:eastAsia="微软雅黑" w:hAnsi="微软雅黑" w:cs="微软雅黑" w:hint="eastAsia"/>
          <w:szCs w:val="21"/>
          <w:shd w:val="clear" w:color="auto" w:fill="FFFFFF"/>
        </w:rPr>
        <w:t>无线电”技术在低空经济、商业航天、卫星网络、工业</w:t>
      </w:r>
      <w:r>
        <w:rPr>
          <w:rFonts w:ascii="微软雅黑" w:eastAsia="微软雅黑" w:hAnsi="微软雅黑" w:cs="微软雅黑" w:hint="eastAsia"/>
          <w:szCs w:val="21"/>
          <w:shd w:val="clear" w:color="auto" w:fill="FFFFFF"/>
        </w:rPr>
        <w:t>互联网、智能频谱管理等领域的创新应用。</w:t>
      </w:r>
    </w:p>
    <w:p w:rsidR="000910F8" w:rsidRDefault="00D226E5">
      <w:pPr>
        <w:spacing w:line="440" w:lineRule="exact"/>
        <w:ind w:firstLineChars="200" w:firstLine="420"/>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获</w:t>
      </w:r>
      <w:r>
        <w:rPr>
          <w:rFonts w:ascii="微软雅黑" w:eastAsia="微软雅黑" w:hAnsi="微软雅黑" w:cs="微软雅黑" w:hint="eastAsia"/>
          <w:szCs w:val="21"/>
          <w:shd w:val="clear" w:color="auto" w:fill="FFFFFF"/>
        </w:rPr>
        <w:t>2023</w:t>
      </w:r>
      <w:r>
        <w:rPr>
          <w:rFonts w:ascii="微软雅黑" w:eastAsia="微软雅黑" w:hAnsi="微软雅黑" w:cs="微软雅黑" w:hint="eastAsia"/>
          <w:szCs w:val="21"/>
          <w:shd w:val="clear" w:color="auto" w:fill="FFFFFF"/>
        </w:rPr>
        <w:t>年山东省地球物理科学技术奖一等奖、</w:t>
      </w:r>
      <w:r>
        <w:rPr>
          <w:rFonts w:ascii="微软雅黑" w:eastAsia="微软雅黑" w:hAnsi="微软雅黑" w:cs="微软雅黑" w:hint="eastAsia"/>
          <w:szCs w:val="21"/>
          <w:shd w:val="clear" w:color="auto" w:fill="FFFFFF"/>
        </w:rPr>
        <w:t>2024</w:t>
      </w:r>
      <w:r>
        <w:rPr>
          <w:rFonts w:ascii="微软雅黑" w:eastAsia="微软雅黑" w:hAnsi="微软雅黑" w:cs="微软雅黑" w:hint="eastAsia"/>
          <w:szCs w:val="21"/>
          <w:shd w:val="clear" w:color="auto" w:fill="FFFFFF"/>
        </w:rPr>
        <w:t>山东新旧动能转换高价值专利培育大赛优胜奖及三等奖、</w:t>
      </w:r>
      <w:r>
        <w:rPr>
          <w:rFonts w:ascii="微软雅黑" w:eastAsia="微软雅黑" w:hAnsi="微软雅黑" w:cs="微软雅黑" w:hint="eastAsia"/>
          <w:szCs w:val="21"/>
          <w:shd w:val="clear" w:color="auto" w:fill="FFFFFF"/>
        </w:rPr>
        <w:t>2024</w:t>
      </w:r>
      <w:r>
        <w:rPr>
          <w:rFonts w:ascii="微软雅黑" w:eastAsia="微软雅黑" w:hAnsi="微软雅黑" w:cs="微软雅黑" w:hint="eastAsia"/>
          <w:szCs w:val="21"/>
          <w:shd w:val="clear" w:color="auto" w:fill="FFFFFF"/>
        </w:rPr>
        <w:t>年山东省研究生创新成果奖、</w:t>
      </w:r>
      <w:r>
        <w:rPr>
          <w:rFonts w:ascii="微软雅黑" w:eastAsia="微软雅黑" w:hAnsi="微软雅黑" w:cs="微软雅黑" w:hint="eastAsia"/>
          <w:szCs w:val="21"/>
          <w:shd w:val="clear" w:color="auto" w:fill="FFFFFF"/>
        </w:rPr>
        <w:t>2025</w:t>
      </w:r>
      <w:r>
        <w:rPr>
          <w:rFonts w:ascii="微软雅黑" w:eastAsia="微软雅黑" w:hAnsi="微软雅黑" w:cs="微软雅黑" w:hint="eastAsia"/>
          <w:szCs w:val="21"/>
          <w:shd w:val="clear" w:color="auto" w:fill="FFFFFF"/>
        </w:rPr>
        <w:t>全球“</w:t>
      </w:r>
      <w:r>
        <w:rPr>
          <w:rFonts w:ascii="微软雅黑" w:eastAsia="微软雅黑" w:hAnsi="微软雅黑" w:cs="微软雅黑" w:hint="eastAsia"/>
          <w:szCs w:val="21"/>
          <w:shd w:val="clear" w:color="auto" w:fill="FFFFFF"/>
        </w:rPr>
        <w:t>AI+</w:t>
      </w:r>
      <w:r>
        <w:rPr>
          <w:rFonts w:ascii="微软雅黑" w:eastAsia="微软雅黑" w:hAnsi="微软雅黑" w:cs="微软雅黑" w:hint="eastAsia"/>
          <w:szCs w:val="21"/>
          <w:shd w:val="clear" w:color="auto" w:fill="FFFFFF"/>
        </w:rPr>
        <w:t>无线电”挑战赛专项奖等荣誉。</w:t>
      </w:r>
    </w:p>
    <w:p w:rsidR="000910F8" w:rsidRDefault="000910F8">
      <w:pPr>
        <w:spacing w:line="440" w:lineRule="exact"/>
        <w:ind w:firstLineChars="200" w:firstLine="420"/>
        <w:rPr>
          <w:rFonts w:ascii="微软雅黑" w:eastAsia="微软雅黑" w:hAnsi="微软雅黑" w:cs="微软雅黑"/>
          <w:szCs w:val="21"/>
          <w:shd w:val="clear" w:color="auto" w:fill="FFFFFF"/>
        </w:rPr>
      </w:pPr>
    </w:p>
    <w:p w:rsidR="000910F8" w:rsidRDefault="00D226E5">
      <w:pPr>
        <w:spacing w:line="360" w:lineRule="exact"/>
        <w:rPr>
          <w:rFonts w:ascii="微软雅黑" w:eastAsia="微软雅黑" w:hAnsi="微软雅黑" w:cs="微软雅黑"/>
          <w:b/>
          <w:bCs/>
          <w:sz w:val="24"/>
          <w:szCs w:val="24"/>
        </w:rPr>
      </w:pPr>
      <w:r>
        <w:rPr>
          <w:rFonts w:ascii="微软雅黑" w:eastAsia="微软雅黑" w:hAnsi="微软雅黑" w:cs="微软雅黑" w:hint="eastAsia"/>
          <w:b/>
          <w:bCs/>
          <w:sz w:val="24"/>
          <w:szCs w:val="24"/>
        </w:rPr>
        <w:t>二、</w:t>
      </w:r>
      <w:r>
        <w:rPr>
          <w:rFonts w:ascii="微软雅黑" w:eastAsia="微软雅黑" w:hAnsi="微软雅黑" w:cs="微软雅黑" w:hint="eastAsia"/>
          <w:b/>
          <w:bCs/>
          <w:sz w:val="24"/>
          <w:szCs w:val="24"/>
        </w:rPr>
        <w:t>主持嘉宾简介：</w:t>
      </w:r>
    </w:p>
    <w:p w:rsidR="000910F8" w:rsidRDefault="000910F8">
      <w:pPr>
        <w:spacing w:line="440" w:lineRule="exact"/>
        <w:rPr>
          <w:rFonts w:ascii="微软雅黑" w:eastAsia="微软雅黑" w:hAnsi="微软雅黑" w:cs="微软雅黑"/>
          <w:b/>
          <w:bCs/>
          <w:szCs w:val="21"/>
          <w:shd w:val="clear" w:color="auto" w:fill="FFFFFF"/>
        </w:rPr>
      </w:pPr>
    </w:p>
    <w:p w:rsidR="000910F8" w:rsidRDefault="00D226E5">
      <w:pPr>
        <w:spacing w:line="440" w:lineRule="exact"/>
        <w:ind w:firstLineChars="200" w:firstLine="420"/>
        <w:rPr>
          <w:rFonts w:ascii="微软雅黑" w:eastAsia="微软雅黑" w:hAnsi="微软雅黑" w:cs="微软雅黑"/>
          <w:szCs w:val="21"/>
          <w:shd w:val="clear" w:color="auto" w:fill="FFFFFF"/>
        </w:rPr>
      </w:pPr>
      <w:r>
        <w:rPr>
          <w:rFonts w:ascii="微软雅黑" w:eastAsia="微软雅黑" w:hAnsi="微软雅黑" w:cs="微软雅黑" w:hint="eastAsia"/>
          <w:noProof/>
          <w:szCs w:val="21"/>
          <w:shd w:val="clear" w:color="auto" w:fill="FFFFFF"/>
        </w:rPr>
        <w:drawing>
          <wp:anchor distT="0" distB="0" distL="114300" distR="114300" simplePos="0" relativeHeight="251660288" behindDoc="0" locked="0" layoutInCell="1" allowOverlap="1">
            <wp:simplePos x="0" y="0"/>
            <wp:positionH relativeFrom="column">
              <wp:posOffset>50800</wp:posOffset>
            </wp:positionH>
            <wp:positionV relativeFrom="paragraph">
              <wp:posOffset>6985</wp:posOffset>
            </wp:positionV>
            <wp:extent cx="1172845" cy="1624965"/>
            <wp:effectExtent l="0" t="0" r="8255" b="635"/>
            <wp:wrapSquare wrapText="bothSides"/>
            <wp:docPr id="3" name="图片 3" descr="8896a26d4830474cda02b6672bc04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96a26d4830474cda02b6672bc042e"/>
                    <pic:cNvPicPr>
                      <a:picLocks noChangeAspect="1"/>
                    </pic:cNvPicPr>
                  </pic:nvPicPr>
                  <pic:blipFill>
                    <a:blip r:embed="rId8" cstate="print"/>
                    <a:stretch>
                      <a:fillRect/>
                    </a:stretch>
                  </pic:blipFill>
                  <pic:spPr>
                    <a:xfrm>
                      <a:off x="0" y="0"/>
                      <a:ext cx="1172845" cy="1624965"/>
                    </a:xfrm>
                    <a:prstGeom prst="rect">
                      <a:avLst/>
                    </a:prstGeom>
                  </pic:spPr>
                </pic:pic>
              </a:graphicData>
            </a:graphic>
          </wp:anchor>
        </w:drawing>
      </w:r>
      <w:r>
        <w:rPr>
          <w:rFonts w:ascii="微软雅黑" w:eastAsia="微软雅黑" w:hAnsi="微软雅黑" w:cs="微软雅黑" w:hint="eastAsia"/>
          <w:szCs w:val="21"/>
          <w:shd w:val="clear" w:color="auto" w:fill="FFFFFF"/>
        </w:rPr>
        <w:t>屈玉福，北京航空航天大学仪器科学与光电工程学院教授，博士生导师。兼任中国仪器仪表学会科普工作委员会副总干事、全国测量不确定度计量技术委员会理论组组长、中国仪器仪表学会精密机械分会委员等学术职务。</w:t>
      </w:r>
    </w:p>
    <w:p w:rsidR="000910F8" w:rsidRDefault="00D226E5">
      <w:pPr>
        <w:spacing w:line="440" w:lineRule="exact"/>
        <w:ind w:firstLineChars="200" w:firstLine="420"/>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主要从事计算成像和高精度视觉检测的基础前沿、关键技术和核心装备研究。获国防科工委科技进步二等奖、宝钢优秀教师奖、国家首届课程思政示范课程教学团队教师、第四届全国高校教师教学创新大赛全国赛二等奖、中国仪器仪表学会高等教育教学成果奖特等奖、北京市教育教学成果奖二等奖、连续三届全国航空航天课程思政教学改革论坛论文一等奖和北航教学名师奖等奖励。</w:t>
      </w:r>
    </w:p>
    <w:p w:rsidR="000910F8" w:rsidRDefault="000910F8">
      <w:pPr>
        <w:spacing w:line="440" w:lineRule="exact"/>
        <w:ind w:firstLineChars="200" w:firstLine="420"/>
        <w:rPr>
          <w:rFonts w:ascii="微软雅黑" w:eastAsia="微软雅黑" w:hAnsi="微软雅黑" w:cs="微软雅黑"/>
          <w:szCs w:val="21"/>
          <w:shd w:val="clear" w:color="auto" w:fill="FFFFFF"/>
        </w:rPr>
      </w:pPr>
    </w:p>
    <w:p w:rsidR="000910F8" w:rsidRDefault="00D226E5">
      <w:pPr>
        <w:spacing w:line="360" w:lineRule="exact"/>
        <w:rPr>
          <w:rFonts w:ascii="微软雅黑" w:eastAsia="微软雅黑" w:hAnsi="微软雅黑" w:cs="微软雅黑"/>
          <w:b/>
          <w:bCs/>
          <w:sz w:val="24"/>
          <w:szCs w:val="24"/>
        </w:rPr>
      </w:pPr>
      <w:r>
        <w:rPr>
          <w:rFonts w:ascii="微软雅黑" w:eastAsia="微软雅黑" w:hAnsi="微软雅黑" w:cs="微软雅黑" w:hint="eastAsia"/>
          <w:b/>
          <w:bCs/>
          <w:sz w:val="24"/>
          <w:szCs w:val="24"/>
        </w:rPr>
        <w:t>三、科普报告内容概要：</w:t>
      </w:r>
    </w:p>
    <w:p w:rsidR="000910F8" w:rsidRDefault="00D226E5">
      <w:pPr>
        <w:spacing w:line="440" w:lineRule="exact"/>
        <w:ind w:firstLineChars="200" w:firstLine="420"/>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仪器在人类社会生产和生活中无处不在：</w:t>
      </w:r>
      <w:r>
        <w:rPr>
          <w:rFonts w:ascii="微软雅黑" w:eastAsia="微软雅黑" w:hAnsi="微软雅黑" w:cs="微软雅黑" w:hint="eastAsia"/>
          <w:szCs w:val="21"/>
          <w:shd w:val="clear" w:color="auto" w:fill="FFFFFF"/>
        </w:rPr>
        <w:t>从智能手机摄像头的对焦检测到自动驾驶激光雷达，从医疗影像设备到航天导航系统，</w:t>
      </w:r>
      <w:r>
        <w:rPr>
          <w:rFonts w:ascii="微软雅黑" w:eastAsia="微软雅黑" w:hAnsi="微软雅黑" w:cs="微软雅黑" w:hint="eastAsia"/>
          <w:szCs w:val="21"/>
          <w:shd w:val="clear" w:color="auto" w:fill="FFFFFF"/>
        </w:rPr>
        <w:t>都有仪器仪表，并且都充分</w:t>
      </w:r>
      <w:r>
        <w:rPr>
          <w:rFonts w:ascii="微软雅黑" w:eastAsia="微软雅黑" w:hAnsi="微软雅黑" w:cs="微软雅黑" w:hint="eastAsia"/>
          <w:szCs w:val="21"/>
          <w:shd w:val="clear" w:color="auto" w:fill="FFFFFF"/>
        </w:rPr>
        <w:t>体现</w:t>
      </w:r>
      <w:r>
        <w:rPr>
          <w:rFonts w:ascii="微软雅黑" w:eastAsia="微软雅黑" w:hAnsi="微软雅黑" w:cs="微软雅黑" w:hint="eastAsia"/>
          <w:szCs w:val="21"/>
          <w:shd w:val="clear" w:color="auto" w:fill="FFFFFF"/>
        </w:rPr>
        <w:t>着</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造</w:t>
      </w:r>
      <w:r>
        <w:rPr>
          <w:rFonts w:ascii="微软雅黑" w:eastAsia="微软雅黑" w:hAnsi="微软雅黑" w:cs="微软雅黑" w:hint="eastAsia"/>
          <w:szCs w:val="21"/>
          <w:shd w:val="clear" w:color="auto" w:fill="FFFFFF"/>
        </w:rPr>
        <w:t>工具、测万物、控系统</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的学科特质。可以说，没有先进的仪器，就难以获得可靠数据，更</w:t>
      </w:r>
      <w:r>
        <w:rPr>
          <w:rFonts w:ascii="微软雅黑" w:eastAsia="微软雅黑" w:hAnsi="微软雅黑" w:cs="微软雅黑" w:hint="eastAsia"/>
          <w:szCs w:val="21"/>
          <w:shd w:val="clear" w:color="auto" w:fill="FFFFFF"/>
        </w:rPr>
        <w:t>难以</w:t>
      </w:r>
      <w:r>
        <w:rPr>
          <w:rFonts w:ascii="微软雅黑" w:eastAsia="微软雅黑" w:hAnsi="微软雅黑" w:cs="微软雅黑" w:hint="eastAsia"/>
          <w:szCs w:val="21"/>
          <w:shd w:val="clear" w:color="auto" w:fill="FFFFFF"/>
        </w:rPr>
        <w:t>实现科技突破</w:t>
      </w:r>
      <w:r>
        <w:rPr>
          <w:rFonts w:ascii="微软雅黑" w:eastAsia="微软雅黑" w:hAnsi="微软雅黑" w:cs="微软雅黑" w:hint="eastAsia"/>
          <w:szCs w:val="21"/>
          <w:shd w:val="clear" w:color="auto" w:fill="FFFFFF"/>
        </w:rPr>
        <w:t>。</w:t>
      </w:r>
    </w:p>
    <w:p w:rsidR="000910F8" w:rsidRDefault="00D226E5">
      <w:pPr>
        <w:spacing w:line="440" w:lineRule="exact"/>
        <w:ind w:firstLineChars="200" w:firstLine="420"/>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lastRenderedPageBreak/>
        <w:t>本期报告将围绕</w:t>
      </w:r>
      <w:r>
        <w:rPr>
          <w:rFonts w:ascii="微软雅黑" w:eastAsia="微软雅黑" w:hAnsi="微软雅黑" w:cs="微软雅黑" w:hint="eastAsia"/>
          <w:szCs w:val="21"/>
          <w:shd w:val="clear" w:color="auto" w:fill="FFFFFF"/>
        </w:rPr>
        <w:t>无线电与频谱感知技术</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带领大家了解</w:t>
      </w:r>
      <w:r>
        <w:rPr>
          <w:rFonts w:ascii="微软雅黑" w:eastAsia="微软雅黑" w:hAnsi="微软雅黑" w:cs="微软雅黑" w:hint="eastAsia"/>
          <w:szCs w:val="21"/>
          <w:shd w:val="clear" w:color="auto" w:fill="FFFFFF"/>
        </w:rPr>
        <w:t>无线电频谱资源与土地、矿产、水资源一样，是国家重要的战略资源，也是数字经济与社会运行的“隐形底座”。本报告以“生物感知”为类比，将频谱感知理解为电磁空间的“感知神经”：通过天线与接收机把看不见的电磁活动转化为可观测、可理解、可决策的信息，支撑高效用频、抗干扰与通信安全。</w:t>
      </w:r>
    </w:p>
    <w:p w:rsidR="000910F8" w:rsidRDefault="00D226E5">
      <w:pPr>
        <w:spacing w:line="440" w:lineRule="exact"/>
        <w:ind w:firstLineChars="200" w:firstLine="420"/>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报告将从“为什么难”切入：频谱环境复杂、信号重叠、噪声干扰强、设备非线性与漂移普遍存在，导致“看得见”并不等于“看得准”。在此基础上，重点介绍人工智能如何从“算法工具”走向“仪器能力”，为频谱探测仪器研制提供系统性助力：包括射频链路非线性建模与智能补偿</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校准，以及面向海量实时频谱数据的目标监测、异常告警与态势评估。最后结合工程应用场景，展望“智能射频系统”在低空经济、商业航天、卫星网络、工业互联网与智能频谱管理中的落地路径，呈现“感知驱动仪器、仪器反哺感知”的未来图景。</w:t>
      </w:r>
    </w:p>
    <w:p w:rsidR="000910F8" w:rsidRDefault="000910F8">
      <w:pPr>
        <w:spacing w:line="440" w:lineRule="exact"/>
        <w:ind w:firstLineChars="200" w:firstLine="420"/>
        <w:rPr>
          <w:rFonts w:ascii="微软雅黑" w:eastAsia="微软雅黑" w:hAnsi="微软雅黑" w:cs="微软雅黑"/>
          <w:szCs w:val="21"/>
          <w:shd w:val="clear" w:color="auto" w:fill="FFFFFF"/>
        </w:rPr>
      </w:pPr>
    </w:p>
    <w:p w:rsidR="000910F8" w:rsidRDefault="000910F8">
      <w:pPr>
        <w:spacing w:line="440" w:lineRule="exact"/>
        <w:ind w:firstLineChars="200" w:firstLine="420"/>
        <w:rPr>
          <w:rFonts w:ascii="微软雅黑" w:eastAsia="微软雅黑" w:hAnsi="微软雅黑" w:cs="微软雅黑"/>
          <w:szCs w:val="21"/>
          <w:shd w:val="clear" w:color="auto" w:fill="FFFFFF"/>
        </w:rPr>
      </w:pPr>
    </w:p>
    <w:p w:rsidR="000910F8" w:rsidRDefault="000910F8">
      <w:pPr>
        <w:spacing w:line="440" w:lineRule="exact"/>
        <w:ind w:firstLineChars="200" w:firstLine="420"/>
        <w:rPr>
          <w:rFonts w:ascii="微软雅黑" w:eastAsia="微软雅黑" w:hAnsi="微软雅黑" w:cs="微软雅黑"/>
          <w:szCs w:val="21"/>
          <w:shd w:val="clear" w:color="auto" w:fill="FFFFFF"/>
        </w:rPr>
      </w:pPr>
    </w:p>
    <w:p w:rsidR="000910F8" w:rsidRDefault="000910F8">
      <w:pPr>
        <w:spacing w:line="440" w:lineRule="exact"/>
        <w:ind w:firstLineChars="200" w:firstLine="420"/>
        <w:rPr>
          <w:rFonts w:ascii="微软雅黑" w:eastAsia="微软雅黑" w:hAnsi="微软雅黑" w:cs="微软雅黑"/>
          <w:szCs w:val="21"/>
          <w:shd w:val="clear" w:color="auto" w:fill="FFFFFF"/>
        </w:rPr>
      </w:pPr>
    </w:p>
    <w:p w:rsidR="000910F8" w:rsidRDefault="000910F8">
      <w:pPr>
        <w:spacing w:line="440" w:lineRule="exact"/>
        <w:ind w:firstLineChars="200" w:firstLine="420"/>
        <w:rPr>
          <w:rFonts w:ascii="微软雅黑" w:eastAsia="微软雅黑" w:hAnsi="微软雅黑" w:cs="微软雅黑"/>
          <w:szCs w:val="21"/>
          <w:shd w:val="clear" w:color="auto" w:fill="FFFFFF"/>
        </w:rPr>
      </w:pPr>
    </w:p>
    <w:sectPr w:rsidR="000910F8" w:rsidSect="000910F8">
      <w:footerReference w:type="default" r:id="rId9"/>
      <w:pgSz w:w="11906" w:h="16838"/>
      <w:pgMar w:top="1304" w:right="1278" w:bottom="130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6E5" w:rsidRDefault="00D226E5"/>
  </w:endnote>
  <w:endnote w:type="continuationSeparator" w:id="0">
    <w:p w:rsidR="00D226E5" w:rsidRDefault="00D226E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459064"/>
    </w:sdtPr>
    <w:sdtEndPr>
      <w:rPr>
        <w:sz w:val="24"/>
        <w:szCs w:val="24"/>
      </w:rPr>
    </w:sdtEndPr>
    <w:sdtContent>
      <w:p w:rsidR="000910F8" w:rsidRDefault="000910F8">
        <w:pPr>
          <w:pStyle w:val="a5"/>
          <w:jc w:val="center"/>
          <w:rPr>
            <w:sz w:val="24"/>
            <w:szCs w:val="24"/>
          </w:rPr>
        </w:pPr>
        <w:r>
          <w:rPr>
            <w:sz w:val="24"/>
            <w:szCs w:val="24"/>
          </w:rPr>
          <w:fldChar w:fldCharType="begin"/>
        </w:r>
        <w:r w:rsidR="00D226E5">
          <w:rPr>
            <w:sz w:val="24"/>
            <w:szCs w:val="24"/>
          </w:rPr>
          <w:instrText>PAGE   \* MERGEFORMAT</w:instrText>
        </w:r>
        <w:r>
          <w:rPr>
            <w:sz w:val="24"/>
            <w:szCs w:val="24"/>
          </w:rPr>
          <w:fldChar w:fldCharType="separate"/>
        </w:r>
        <w:r w:rsidR="00F0221A" w:rsidRPr="00F0221A">
          <w:rPr>
            <w:noProof/>
            <w:sz w:val="24"/>
            <w:szCs w:val="24"/>
            <w:lang w:val="zh-CN"/>
          </w:rPr>
          <w:t>2</w:t>
        </w:r>
        <w:r>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6E5" w:rsidRDefault="00D226E5"/>
  </w:footnote>
  <w:footnote w:type="continuationSeparator" w:id="0">
    <w:p w:rsidR="00D226E5" w:rsidRDefault="00D226E5"/>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56A6"/>
    <w:rsid w:val="00016555"/>
    <w:rsid w:val="00020DB6"/>
    <w:rsid w:val="000243E1"/>
    <w:rsid w:val="00046179"/>
    <w:rsid w:val="00087098"/>
    <w:rsid w:val="000910F8"/>
    <w:rsid w:val="000A02DE"/>
    <w:rsid w:val="000A3F98"/>
    <w:rsid w:val="000C5C26"/>
    <w:rsid w:val="00122F04"/>
    <w:rsid w:val="00131B45"/>
    <w:rsid w:val="00172A27"/>
    <w:rsid w:val="001B1E8B"/>
    <w:rsid w:val="001B298F"/>
    <w:rsid w:val="001D2682"/>
    <w:rsid w:val="001D2AC5"/>
    <w:rsid w:val="001E79EB"/>
    <w:rsid w:val="001F2432"/>
    <w:rsid w:val="002050BC"/>
    <w:rsid w:val="00211670"/>
    <w:rsid w:val="002231C1"/>
    <w:rsid w:val="002840DA"/>
    <w:rsid w:val="00294DC4"/>
    <w:rsid w:val="002957C5"/>
    <w:rsid w:val="002A187C"/>
    <w:rsid w:val="002C0C8F"/>
    <w:rsid w:val="002E3121"/>
    <w:rsid w:val="003141F6"/>
    <w:rsid w:val="00362837"/>
    <w:rsid w:val="0038733D"/>
    <w:rsid w:val="003C5E42"/>
    <w:rsid w:val="003D3611"/>
    <w:rsid w:val="00402561"/>
    <w:rsid w:val="004366B4"/>
    <w:rsid w:val="004418C3"/>
    <w:rsid w:val="00441C59"/>
    <w:rsid w:val="00471537"/>
    <w:rsid w:val="00486E17"/>
    <w:rsid w:val="004901A7"/>
    <w:rsid w:val="004B7ED6"/>
    <w:rsid w:val="004C12EA"/>
    <w:rsid w:val="00500450"/>
    <w:rsid w:val="00513565"/>
    <w:rsid w:val="00532E33"/>
    <w:rsid w:val="0054005B"/>
    <w:rsid w:val="00544295"/>
    <w:rsid w:val="0054763F"/>
    <w:rsid w:val="005737FD"/>
    <w:rsid w:val="00575778"/>
    <w:rsid w:val="005B11FF"/>
    <w:rsid w:val="005C64DA"/>
    <w:rsid w:val="005C71E2"/>
    <w:rsid w:val="005D62CC"/>
    <w:rsid w:val="00623504"/>
    <w:rsid w:val="006266D7"/>
    <w:rsid w:val="0064598E"/>
    <w:rsid w:val="00673DB6"/>
    <w:rsid w:val="00691477"/>
    <w:rsid w:val="006C30AE"/>
    <w:rsid w:val="00747B8A"/>
    <w:rsid w:val="00764E13"/>
    <w:rsid w:val="00765456"/>
    <w:rsid w:val="0076569E"/>
    <w:rsid w:val="007A348F"/>
    <w:rsid w:val="007B08FC"/>
    <w:rsid w:val="007E74A8"/>
    <w:rsid w:val="007F5DF8"/>
    <w:rsid w:val="008425FD"/>
    <w:rsid w:val="00850DBD"/>
    <w:rsid w:val="00851B93"/>
    <w:rsid w:val="0087490E"/>
    <w:rsid w:val="00876A87"/>
    <w:rsid w:val="00882506"/>
    <w:rsid w:val="00896CAA"/>
    <w:rsid w:val="008A52E4"/>
    <w:rsid w:val="008B242E"/>
    <w:rsid w:val="008C7362"/>
    <w:rsid w:val="008D3485"/>
    <w:rsid w:val="008D50A2"/>
    <w:rsid w:val="008E09A0"/>
    <w:rsid w:val="008F137E"/>
    <w:rsid w:val="008F7305"/>
    <w:rsid w:val="00926B65"/>
    <w:rsid w:val="00932619"/>
    <w:rsid w:val="00970E7C"/>
    <w:rsid w:val="00981D7D"/>
    <w:rsid w:val="00987E9D"/>
    <w:rsid w:val="00A12747"/>
    <w:rsid w:val="00A1703E"/>
    <w:rsid w:val="00A37B14"/>
    <w:rsid w:val="00A62BDB"/>
    <w:rsid w:val="00A75E01"/>
    <w:rsid w:val="00A8057E"/>
    <w:rsid w:val="00AB1618"/>
    <w:rsid w:val="00AC14A4"/>
    <w:rsid w:val="00AD4E85"/>
    <w:rsid w:val="00AF0A1C"/>
    <w:rsid w:val="00AF6C27"/>
    <w:rsid w:val="00B269B2"/>
    <w:rsid w:val="00B31FA0"/>
    <w:rsid w:val="00B413ED"/>
    <w:rsid w:val="00B41ED5"/>
    <w:rsid w:val="00B60A5A"/>
    <w:rsid w:val="00BA1BD1"/>
    <w:rsid w:val="00BB0CC8"/>
    <w:rsid w:val="00BE1D33"/>
    <w:rsid w:val="00BF4EA6"/>
    <w:rsid w:val="00C3170C"/>
    <w:rsid w:val="00C4724E"/>
    <w:rsid w:val="00C87181"/>
    <w:rsid w:val="00C87EDA"/>
    <w:rsid w:val="00C924B5"/>
    <w:rsid w:val="00CD0879"/>
    <w:rsid w:val="00CD0F53"/>
    <w:rsid w:val="00D20294"/>
    <w:rsid w:val="00D226E5"/>
    <w:rsid w:val="00D75B67"/>
    <w:rsid w:val="00D7666E"/>
    <w:rsid w:val="00DA246B"/>
    <w:rsid w:val="00DC3A13"/>
    <w:rsid w:val="00DC5797"/>
    <w:rsid w:val="00DF07A6"/>
    <w:rsid w:val="00DF6290"/>
    <w:rsid w:val="00E03399"/>
    <w:rsid w:val="00E169D9"/>
    <w:rsid w:val="00E30B74"/>
    <w:rsid w:val="00E328E9"/>
    <w:rsid w:val="00E42639"/>
    <w:rsid w:val="00E62A2F"/>
    <w:rsid w:val="00E647C6"/>
    <w:rsid w:val="00E70935"/>
    <w:rsid w:val="00E8325A"/>
    <w:rsid w:val="00E86292"/>
    <w:rsid w:val="00EA7DA3"/>
    <w:rsid w:val="00EC23A0"/>
    <w:rsid w:val="00ED6739"/>
    <w:rsid w:val="00F0221A"/>
    <w:rsid w:val="00F05390"/>
    <w:rsid w:val="00F1364F"/>
    <w:rsid w:val="00F155D8"/>
    <w:rsid w:val="00F23D8C"/>
    <w:rsid w:val="00F36931"/>
    <w:rsid w:val="00F44836"/>
    <w:rsid w:val="00F64B24"/>
    <w:rsid w:val="00F714C7"/>
    <w:rsid w:val="00F732B5"/>
    <w:rsid w:val="00F81C1E"/>
    <w:rsid w:val="00FA66A0"/>
    <w:rsid w:val="00FC6317"/>
    <w:rsid w:val="00FE1D27"/>
    <w:rsid w:val="00FF3DD8"/>
    <w:rsid w:val="01B371CB"/>
    <w:rsid w:val="023575E5"/>
    <w:rsid w:val="02935FDF"/>
    <w:rsid w:val="03B543F7"/>
    <w:rsid w:val="04190D3D"/>
    <w:rsid w:val="0439779C"/>
    <w:rsid w:val="04697BBE"/>
    <w:rsid w:val="055A2991"/>
    <w:rsid w:val="079E4760"/>
    <w:rsid w:val="08531EBA"/>
    <w:rsid w:val="0B501D50"/>
    <w:rsid w:val="0BB9735F"/>
    <w:rsid w:val="0BF65A6C"/>
    <w:rsid w:val="0C71327A"/>
    <w:rsid w:val="0D2C57A6"/>
    <w:rsid w:val="0EA90591"/>
    <w:rsid w:val="0F06797E"/>
    <w:rsid w:val="0F0F76DF"/>
    <w:rsid w:val="0F2B20F7"/>
    <w:rsid w:val="0F5C7A3F"/>
    <w:rsid w:val="0FF00BC7"/>
    <w:rsid w:val="10166F1F"/>
    <w:rsid w:val="1272217B"/>
    <w:rsid w:val="12992278"/>
    <w:rsid w:val="132A6189"/>
    <w:rsid w:val="135C590E"/>
    <w:rsid w:val="13930697"/>
    <w:rsid w:val="146E05FD"/>
    <w:rsid w:val="148D731C"/>
    <w:rsid w:val="148F5026"/>
    <w:rsid w:val="14F91B4D"/>
    <w:rsid w:val="15D4741E"/>
    <w:rsid w:val="15F90F68"/>
    <w:rsid w:val="160859D9"/>
    <w:rsid w:val="162535DF"/>
    <w:rsid w:val="17776A79"/>
    <w:rsid w:val="180F177F"/>
    <w:rsid w:val="1A5679E5"/>
    <w:rsid w:val="1A8E0452"/>
    <w:rsid w:val="1B1028A4"/>
    <w:rsid w:val="1D273504"/>
    <w:rsid w:val="1E4C3DA0"/>
    <w:rsid w:val="1E5C3B70"/>
    <w:rsid w:val="1EA83B67"/>
    <w:rsid w:val="1EC94739"/>
    <w:rsid w:val="1EF60974"/>
    <w:rsid w:val="201B469B"/>
    <w:rsid w:val="20BA7E75"/>
    <w:rsid w:val="20C37AE2"/>
    <w:rsid w:val="21871D4A"/>
    <w:rsid w:val="22207233"/>
    <w:rsid w:val="22401238"/>
    <w:rsid w:val="2264422D"/>
    <w:rsid w:val="2524138C"/>
    <w:rsid w:val="25CE278C"/>
    <w:rsid w:val="260A6695"/>
    <w:rsid w:val="26AA5E06"/>
    <w:rsid w:val="27011C55"/>
    <w:rsid w:val="286C0ABC"/>
    <w:rsid w:val="287A208F"/>
    <w:rsid w:val="29614573"/>
    <w:rsid w:val="2A673B00"/>
    <w:rsid w:val="2BAF0020"/>
    <w:rsid w:val="2CB51E02"/>
    <w:rsid w:val="2E5C6400"/>
    <w:rsid w:val="2E7C2436"/>
    <w:rsid w:val="2F6446DB"/>
    <w:rsid w:val="2FA0560A"/>
    <w:rsid w:val="301533AA"/>
    <w:rsid w:val="306F628C"/>
    <w:rsid w:val="30E754A1"/>
    <w:rsid w:val="30FD4BBD"/>
    <w:rsid w:val="31942E4A"/>
    <w:rsid w:val="31E36F01"/>
    <w:rsid w:val="31F14A27"/>
    <w:rsid w:val="32220A91"/>
    <w:rsid w:val="342B400C"/>
    <w:rsid w:val="343606AA"/>
    <w:rsid w:val="34C927FF"/>
    <w:rsid w:val="34F65DF3"/>
    <w:rsid w:val="358517A7"/>
    <w:rsid w:val="35A0222E"/>
    <w:rsid w:val="37925628"/>
    <w:rsid w:val="379C6400"/>
    <w:rsid w:val="37D526F5"/>
    <w:rsid w:val="381852A7"/>
    <w:rsid w:val="386E6FEE"/>
    <w:rsid w:val="38A13100"/>
    <w:rsid w:val="39CC5D0A"/>
    <w:rsid w:val="39DF1C49"/>
    <w:rsid w:val="3A8D06FF"/>
    <w:rsid w:val="3A8F5089"/>
    <w:rsid w:val="3BA42F97"/>
    <w:rsid w:val="3BAB3E99"/>
    <w:rsid w:val="3BC32289"/>
    <w:rsid w:val="3C51258C"/>
    <w:rsid w:val="3CE16954"/>
    <w:rsid w:val="3E011DC7"/>
    <w:rsid w:val="3F213B9C"/>
    <w:rsid w:val="3F67457A"/>
    <w:rsid w:val="3F744EE9"/>
    <w:rsid w:val="3FDB1D7A"/>
    <w:rsid w:val="40BE174D"/>
    <w:rsid w:val="429832B3"/>
    <w:rsid w:val="43384FAB"/>
    <w:rsid w:val="436B43BB"/>
    <w:rsid w:val="43A7514F"/>
    <w:rsid w:val="43E71CED"/>
    <w:rsid w:val="44CC01D6"/>
    <w:rsid w:val="46D41295"/>
    <w:rsid w:val="470F1302"/>
    <w:rsid w:val="47B305E8"/>
    <w:rsid w:val="47DD1E54"/>
    <w:rsid w:val="486A2CF3"/>
    <w:rsid w:val="49E86CAD"/>
    <w:rsid w:val="4B6738BF"/>
    <w:rsid w:val="4B685EF1"/>
    <w:rsid w:val="4BD672E9"/>
    <w:rsid w:val="4C9178EF"/>
    <w:rsid w:val="4C9C679E"/>
    <w:rsid w:val="4D68565F"/>
    <w:rsid w:val="4DCD7BD4"/>
    <w:rsid w:val="4E6D4633"/>
    <w:rsid w:val="4EF20B89"/>
    <w:rsid w:val="4F3C48DA"/>
    <w:rsid w:val="4FDC6AD3"/>
    <w:rsid w:val="50CA697C"/>
    <w:rsid w:val="51084276"/>
    <w:rsid w:val="520350DD"/>
    <w:rsid w:val="52D179DB"/>
    <w:rsid w:val="54660563"/>
    <w:rsid w:val="55344AA7"/>
    <w:rsid w:val="5541280A"/>
    <w:rsid w:val="571E2689"/>
    <w:rsid w:val="574361CB"/>
    <w:rsid w:val="58170B34"/>
    <w:rsid w:val="592F2EC1"/>
    <w:rsid w:val="594453FF"/>
    <w:rsid w:val="5A004650"/>
    <w:rsid w:val="5A0B5E32"/>
    <w:rsid w:val="5A841AA4"/>
    <w:rsid w:val="5AFA409D"/>
    <w:rsid w:val="5BD477A9"/>
    <w:rsid w:val="5C1F5F7E"/>
    <w:rsid w:val="5CA92E6D"/>
    <w:rsid w:val="5CD04D1C"/>
    <w:rsid w:val="5D70499C"/>
    <w:rsid w:val="5DFC1EDA"/>
    <w:rsid w:val="5E1E1CF6"/>
    <w:rsid w:val="5E225E47"/>
    <w:rsid w:val="5E9A2A8E"/>
    <w:rsid w:val="5EF41A6D"/>
    <w:rsid w:val="60D07165"/>
    <w:rsid w:val="61BB7557"/>
    <w:rsid w:val="61DC06BF"/>
    <w:rsid w:val="624268CD"/>
    <w:rsid w:val="63007940"/>
    <w:rsid w:val="632F3C79"/>
    <w:rsid w:val="633B4DA7"/>
    <w:rsid w:val="637D5463"/>
    <w:rsid w:val="6387691C"/>
    <w:rsid w:val="64815E95"/>
    <w:rsid w:val="65093577"/>
    <w:rsid w:val="656D2D76"/>
    <w:rsid w:val="66811DC2"/>
    <w:rsid w:val="673C6612"/>
    <w:rsid w:val="68C6355D"/>
    <w:rsid w:val="691C2C2D"/>
    <w:rsid w:val="69465B4E"/>
    <w:rsid w:val="69780A57"/>
    <w:rsid w:val="69893BBD"/>
    <w:rsid w:val="6A984F72"/>
    <w:rsid w:val="6B0760D6"/>
    <w:rsid w:val="6BC023A6"/>
    <w:rsid w:val="6C0D4B41"/>
    <w:rsid w:val="6CDA0905"/>
    <w:rsid w:val="6D6261FE"/>
    <w:rsid w:val="70C552B6"/>
    <w:rsid w:val="715E2CE9"/>
    <w:rsid w:val="719515E7"/>
    <w:rsid w:val="71FA03E3"/>
    <w:rsid w:val="72E41463"/>
    <w:rsid w:val="73CD18FA"/>
    <w:rsid w:val="740A58C3"/>
    <w:rsid w:val="742A59F4"/>
    <w:rsid w:val="755E0788"/>
    <w:rsid w:val="75A17E94"/>
    <w:rsid w:val="761526F0"/>
    <w:rsid w:val="761C7AFF"/>
    <w:rsid w:val="76500829"/>
    <w:rsid w:val="77336517"/>
    <w:rsid w:val="77551E7D"/>
    <w:rsid w:val="77E655EE"/>
    <w:rsid w:val="77FE4D75"/>
    <w:rsid w:val="7808167D"/>
    <w:rsid w:val="780E56F1"/>
    <w:rsid w:val="78553CB5"/>
    <w:rsid w:val="79A43BFF"/>
    <w:rsid w:val="79F4119F"/>
    <w:rsid w:val="7A2B1078"/>
    <w:rsid w:val="7B0A1C72"/>
    <w:rsid w:val="7B1659E2"/>
    <w:rsid w:val="7C164679"/>
    <w:rsid w:val="7DCF661E"/>
    <w:rsid w:val="7DDA4BAE"/>
    <w:rsid w:val="7DE9228E"/>
    <w:rsid w:val="7E7A63D6"/>
    <w:rsid w:val="7F772F61"/>
    <w:rsid w:val="7FAB59A9"/>
    <w:rsid w:val="7FB70431"/>
    <w:rsid w:val="7FEB0696"/>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9" w:qFormat="1"/>
    <w:lsdException w:name="header" w:semiHidden="0" w:qFormat="1"/>
    <w:lsdException w:name="footer" w:semiHidden="0" w:qFormat="1"/>
    <w:lsdException w:name="Title" w:semiHidden="0" w:unhideWhenUsed="0"/>
    <w:lsdException w:name="Default Paragraph Font" w:uiPriority="1" w:qFormat="1"/>
    <w:lsdException w:name="Body Text Indent" w:semiHidden="0" w:uiPriority="0" w:unhideWhenUsed="0" w:qFormat="1"/>
    <w:lsdException w:name="Subtitle" w:semiHidden="0" w:unhideWhenUsed="0"/>
    <w:lsdException w:name="Body Text First Indent 2" w:semiHidden="0" w:uiPriority="0" w:unhideWhenUsed="0" w:qFormat="1"/>
    <w:lsdException w:name="Hyperlink" w:qFormat="1"/>
    <w:lsdException w:name="Strong" w:semiHidden="0" w:uiPriority="22" w:unhideWhenUsed="0" w:qFormat="1"/>
    <w:lsdException w:name="Emphasis" w:semiHidden="0" w:unhideWhenUsed="0"/>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0F8"/>
    <w:pPr>
      <w:widowControl w:val="0"/>
      <w:jc w:val="both"/>
    </w:pPr>
    <w:rPr>
      <w:rFonts w:asciiTheme="minorHAnsi" w:eastAsiaTheme="minorEastAsia" w:hAnsiTheme="minorHAnsi" w:cstheme="minorBidi"/>
      <w:kern w:val="2"/>
      <w:sz w:val="21"/>
      <w:szCs w:val="22"/>
    </w:rPr>
  </w:style>
  <w:style w:type="paragraph" w:styleId="3">
    <w:name w:val="heading 3"/>
    <w:basedOn w:val="a"/>
    <w:uiPriority w:val="9"/>
    <w:semiHidden/>
    <w:unhideWhenUsed/>
    <w:qFormat/>
    <w:rsid w:val="000910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0910F8"/>
    <w:pPr>
      <w:ind w:firstLine="555"/>
    </w:pPr>
    <w:rPr>
      <w:rFonts w:ascii="仿宋_GB2312" w:eastAsia="仿宋_GB2312"/>
      <w:sz w:val="32"/>
    </w:rPr>
  </w:style>
  <w:style w:type="paragraph" w:styleId="a4">
    <w:name w:val="Balloon Text"/>
    <w:basedOn w:val="a"/>
    <w:link w:val="Char"/>
    <w:uiPriority w:val="99"/>
    <w:semiHidden/>
    <w:unhideWhenUsed/>
    <w:qFormat/>
    <w:rsid w:val="000910F8"/>
    <w:rPr>
      <w:sz w:val="18"/>
      <w:szCs w:val="18"/>
    </w:rPr>
  </w:style>
  <w:style w:type="paragraph" w:styleId="a5">
    <w:name w:val="footer"/>
    <w:basedOn w:val="a"/>
    <w:link w:val="Char0"/>
    <w:uiPriority w:val="99"/>
    <w:unhideWhenUsed/>
    <w:qFormat/>
    <w:rsid w:val="000910F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0910F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910F8"/>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3"/>
    <w:qFormat/>
    <w:rsid w:val="000910F8"/>
    <w:rPr>
      <w:sz w:val="24"/>
    </w:rPr>
  </w:style>
  <w:style w:type="table" w:styleId="a8">
    <w:name w:val="Table Grid"/>
    <w:basedOn w:val="a1"/>
    <w:uiPriority w:val="39"/>
    <w:qFormat/>
    <w:rsid w:val="00091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0910F8"/>
    <w:rPr>
      <w:b/>
      <w:bCs/>
    </w:rPr>
  </w:style>
  <w:style w:type="character" w:styleId="aa">
    <w:name w:val="Hyperlink"/>
    <w:basedOn w:val="a0"/>
    <w:uiPriority w:val="99"/>
    <w:semiHidden/>
    <w:unhideWhenUsed/>
    <w:qFormat/>
    <w:rsid w:val="000910F8"/>
    <w:rPr>
      <w:color w:val="0000FF"/>
      <w:u w:val="single"/>
    </w:rPr>
  </w:style>
  <w:style w:type="paragraph" w:styleId="ab">
    <w:name w:val="List Paragraph"/>
    <w:basedOn w:val="a"/>
    <w:uiPriority w:val="34"/>
    <w:qFormat/>
    <w:rsid w:val="000910F8"/>
    <w:pPr>
      <w:ind w:firstLineChars="200" w:firstLine="420"/>
    </w:pPr>
  </w:style>
  <w:style w:type="character" w:customStyle="1" w:styleId="Char1">
    <w:name w:val="页眉 Char"/>
    <w:basedOn w:val="a0"/>
    <w:link w:val="a6"/>
    <w:uiPriority w:val="99"/>
    <w:qFormat/>
    <w:rsid w:val="000910F8"/>
    <w:rPr>
      <w:sz w:val="18"/>
      <w:szCs w:val="18"/>
    </w:rPr>
  </w:style>
  <w:style w:type="character" w:customStyle="1" w:styleId="Char0">
    <w:name w:val="页脚 Char"/>
    <w:basedOn w:val="a0"/>
    <w:link w:val="a5"/>
    <w:uiPriority w:val="99"/>
    <w:qFormat/>
    <w:rsid w:val="000910F8"/>
    <w:rPr>
      <w:sz w:val="18"/>
      <w:szCs w:val="18"/>
    </w:rPr>
  </w:style>
  <w:style w:type="character" w:customStyle="1" w:styleId="Char">
    <w:name w:val="批注框文本 Char"/>
    <w:basedOn w:val="a0"/>
    <w:link w:val="a4"/>
    <w:uiPriority w:val="99"/>
    <w:semiHidden/>
    <w:qFormat/>
    <w:rsid w:val="000910F8"/>
    <w:rPr>
      <w:kern w:val="2"/>
      <w:sz w:val="18"/>
      <w:szCs w:val="18"/>
    </w:rPr>
  </w:style>
  <w:style w:type="paragraph" w:customStyle="1" w:styleId="Default">
    <w:name w:val="Default"/>
    <w:uiPriority w:val="99"/>
    <w:unhideWhenUsed/>
    <w:qFormat/>
    <w:rsid w:val="000910F8"/>
    <w:pPr>
      <w:widowControl w:val="0"/>
      <w:autoSpaceDE w:val="0"/>
      <w:autoSpaceDN w:val="0"/>
      <w:adjustRightInd w:val="0"/>
    </w:pPr>
    <w:rPr>
      <w:rFonts w:ascii="黑体" w:eastAsia="黑体" w:hAnsi="黑体" w:hint="eastAsia"/>
      <w:color w:val="000000"/>
      <w:sz w:val="24"/>
      <w:szCs w:val="24"/>
    </w:rPr>
  </w:style>
  <w:style w:type="paragraph" w:customStyle="1" w:styleId="1">
    <w:name w:val="修订1"/>
    <w:hidden/>
    <w:uiPriority w:val="99"/>
    <w:unhideWhenUsed/>
    <w:qFormat/>
    <w:rsid w:val="000910F8"/>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819455c1-4218-4867-b9ac-3c1edb005b02</errorID>
      <errorWord>学科</errorWord>
      <group>L1_Word</group>
      <groupName>字词问题</groupName>
      <ability>L2_Typo</ability>
      <abilityName>字词错误</abilityName>
      <candidateList>
        <item>科学</item>
      </candidateList>
      <explain/>
      <paraID> A974751</paraID>
      <start>25</start>
      <end>27</end>
      <status>ignored</status>
      <modifiedWord/>
      <trackRevisions>false</trackRevisions>
    </reviewItem>
    <reviewItem>
      <errorID>2c0af04f-091e-4186-84d5-f95611c95f05</errorID>
      <errorWord>积极开展过</errorWord>
      <group>L1_Word</group>
      <groupName>字词问题</groupName>
      <ability>L2_Typo</ability>
      <abilityName>字词错误</abilityName>
      <candidateList>
        <item>积极开展</item>
      </candidateList>
      <explain/>
      <paraID> A974751</paraID>
      <start>49</start>
      <end>54</end>
      <status>ignored</status>
      <modifiedWord/>
      <trackRevisions>false</trackRevisions>
    </reviewItem>
    <reviewItem>
      <errorID>2797e41c-68fe-4427-8274-796e1e77c731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A974751</paraID>
      <start>84</start>
      <end>87</end>
      <status>ignored</status>
      <modifiedWord/>
      <trackRevisions>false</trackRevisions>
    </reviewItem>
    <reviewItem>
      <errorID>c3a1392c-6f87-480c-8600-8ce407c794f6</errorID>
      <errorWord>、</errorWord>
      <group>L1_Word</group>
      <groupName>字词问题</groupName>
      <ability>L2_Typo</ability>
      <abilityName>字词错误</abilityName>
      <candidateList>
        <item>、以</item>
      </candidateList>
      <explain/>
      <paraID>1003AAAE</paraID>
      <start>13</start>
      <end>14</end>
      <status>ignored</status>
      <modifiedWord/>
      <trackRevisions>false</trackRevisions>
    </reviewItem>
    <reviewItem>
      <errorID>8b3b2def-085d-4fd9-8bed-fd29fa5e924f</errorID>
      <errorWord>”</errorWord>
      <group>L1_Punc</group>
      <groupName>标点问题</groupName>
      <ability>L2_Punc</ability>
      <abilityName>标点符号检查</abilityName>
      <candidateList/>
      <explain/>
      <paraID>1003AAAE</paraID>
      <start>15</start>
      <end>16</end>
      <status>ignored</status>
      <modifiedWord/>
      <trackRevisions>false</trackRevisions>
    </reviewItem>
    <reviewItem>
      <errorID>7b8f8e0b-cfd8-4bf8-8a35-46b538f6abd9</errorID>
      <errorWord>”</errorWord>
      <group>L1_Punc</group>
      <groupName>标点问题</groupName>
      <ability>L2_Punc</ability>
      <abilityName>标点符号检查</abilityName>
      <candidateList/>
      <explain/>
      <paraID>1003AAAE</paraID>
      <start>21</start>
      <end>22</end>
      <status>ignored</status>
      <modifiedWord/>
      <trackRevisions>false</trackRevisions>
    </reviewItem>
    <reviewItem>
      <errorID>03d5ef36-2c93-4912-ace2-252e9f2db329</errorID>
      <errorWord>小</errorWord>
      <group>L1_Word</group>
      <groupName>字词问题</groupName>
      <ability>L2_Typo</ability>
      <abilityName>字词错误</abilityName>
      <candidateList>
        <item>小学</item>
      </candidateList>
      <explain/>
      <paraID>588D67E4</paraID>
      <start>6</start>
      <end>8</end>
      <status>modified</status>
      <modifiedWord>小学</modifiedWord>
      <trackRevisions>false</trackRevisions>
    </reviewItem>
    <reviewItem>
      <errorID>309a62d6-9a28-4033-a979-e87d4b5aabb8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BC6668B</paraID>
      <start>93</start>
      <end>95</end>
      <status>modified</status>
      <modifiedWord>》《</modifiedWord>
      <trackRevisions>false</trackRevisions>
    </reviewItem>
    <reviewItem>
      <errorID>bd701f1e-8f83-4726-b4e0-1a12ca37e7a6</errorID>
      <errorWord>:</errorWord>
      <group>L1_Format</group>
      <groupName>格式问题</groupName>
      <ability>L2_HalfPunc</ability>
      <abilityName>全半角检查</abilityName>
      <candidateList>
        <item>：</item>
      </candidateList>
      <explain>文本全半角错误。</explain>
      <paraID>5D157DB9</paraID>
      <start>8</start>
      <end>9</end>
      <status>modified</status>
      <modifiedWord>：</modifiedWord>
      <trackRevisions>false</trackRevisions>
    </reviewItem>
    <reviewItem>
      <errorID>5f895980-24c4-46e6-9c7d-f6e4957bc252</errorID>
      <errorWord>、以及</errorWord>
      <group>L1_Punc</group>
      <groupName>标点问题</groupName>
      <ability>L2_Punc</ability>
      <abilityName>标点符号检查</abilityName>
      <candidateList>
        <item>，以及</item>
      </candidateList>
      <explain>连接词前后不宜使用顿号，建议使用逗号。</explain>
      <paraID>5558A7F4</paraID>
      <start>129</start>
      <end>132</end>
      <status>modified</status>
      <modifiedWord>，以及</modifiedWord>
      <trackRevisions>false</trackRevisions>
    </reviewItem>
    <reviewItem>
      <errorID>23d72b85-7154-4971-a3b9-f5a6e046569b</errorID>
      <errorWord>国防科工委</errorWord>
      <group>L1_Knowledge</group>
      <groupName>知识性问题</groupName>
      <ability>L2_Organization</ability>
      <abilityName>机构检查</abilityName>
      <candidateList>
        <item>工业和信息化部</item>
      </candidateList>
      <explain>2008年3月，根据第十一届全国人民代表大会第一次会议审议通过的《国务院机构改革方案》，组建工业和信息化部，不再保留国防科学技术工业委员会。</explain>
      <paraID>24E2331F</paraID>
      <start>35</start>
      <end>40</end>
      <status>ignored</status>
      <modifiedWord/>
      <trackRevisions>false</trackRevisions>
    </reviewItem>
    <reviewItem>
      <errorID>f4869b1d-4065-4c7a-9a49-35adf016740d</errorID>
      <errorWord>科技进步二等奖</errorWord>
      <group>L1_Political</group>
      <groupName>政治性问题</groupName>
      <ability>L2_Unpolitical</ability>
      <abilityName>政治敏感错误</abilityName>
      <candidateList>
        <item>科技进步奖二等奖</item>
      </candidateList>
      <explain/>
      <paraID>24E2331F</paraID>
      <start>40</start>
      <end>47</end>
      <status>ignored</status>
      <modifiedWord/>
      <trackRevisions>false</trackRevisions>
    </reviewItem>
  </reviewItems>
  <config/>
</contractReview>
</file>

<file path=customXml/itemProps1.xml><?xml version="1.0" encoding="utf-8"?>
<ds:datastoreItem xmlns:ds="http://schemas.openxmlformats.org/officeDocument/2006/customXml" ds:itemID="{1664B9BC-9F7E-4765-A113-8DFF3F804F2F}">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dcterms:created xsi:type="dcterms:W3CDTF">2026-01-19T03:28:00Z</dcterms:created>
  <dcterms:modified xsi:type="dcterms:W3CDTF">2026-01-20T04:36:00Z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569E75CA5BFD4DDCA433AC3D17B8967C_13</vt:lpwstr>
  </property>
  <property fmtid="{D5CDD505-2E9C-101B-9397-08002B2CF9AE}" pid="4" name="KSOTemplateDocerSaveRecord">
    <vt:lpwstr>eyJoZGlkIjoiZGIyZWZmZTk3YjFmMmRhYzA1ODQ1MGJjMWQxYjExNDUiLCJ1c2VySWQiOiI1NzU5MDg5NzMifQ==</vt:lpwstr>
  </property>
</Properties>
</file>